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6" w:rsidRPr="001644E9" w:rsidRDefault="00BA1026" w:rsidP="00BA1026">
      <w:pPr>
        <w:rPr>
          <w:sz w:val="24"/>
          <w:szCs w:val="24"/>
        </w:rPr>
      </w:pPr>
      <w:r w:rsidRPr="001644E9">
        <w:rPr>
          <w:sz w:val="24"/>
          <w:szCs w:val="24"/>
        </w:rPr>
        <w:t>Příloha č. 2</w:t>
      </w:r>
    </w:p>
    <w:p w:rsidR="00BA1026" w:rsidRDefault="00BA1026" w:rsidP="00BA1026">
      <w:pPr>
        <w:jc w:val="center"/>
        <w:rPr>
          <w:b/>
          <w:szCs w:val="24"/>
        </w:rPr>
      </w:pPr>
      <w:r>
        <w:rPr>
          <w:b/>
          <w:szCs w:val="24"/>
        </w:rPr>
        <w:t>PROHLÁŠENÍ PLÁTCE POPLATKU ZA KOMUNÁLNÍ ODPAD</w:t>
      </w:r>
    </w:p>
    <w:p w:rsidR="00BA1026" w:rsidRDefault="00BA1026" w:rsidP="00BA1026">
      <w:pPr>
        <w:jc w:val="center"/>
        <w:rPr>
          <w:szCs w:val="24"/>
        </w:rPr>
      </w:pPr>
      <w:r>
        <w:rPr>
          <w:szCs w:val="24"/>
        </w:rPr>
        <w:t>(VZOR)</w:t>
      </w: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ÚDAJE O PLÁTCI </w:t>
      </w:r>
    </w:p>
    <w:p w:rsidR="00BA1026" w:rsidRDefault="00BA1026" w:rsidP="00BA1026">
      <w:pPr>
        <w:pStyle w:val="Odstavecseseznamem"/>
        <w:jc w:val="both"/>
      </w:pP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>vlastník nemovitosti</w:t>
      </w: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>spoluvlastníci nemovitosti</w:t>
      </w:r>
    </w:p>
    <w:p w:rsidR="00BA1026" w:rsidRDefault="00BA1026" w:rsidP="00BA1026">
      <w:pPr>
        <w:pStyle w:val="Odstavecseseznamem"/>
        <w:ind w:left="1080"/>
        <w:contextualSpacing/>
        <w:jc w:val="both"/>
      </w:pPr>
    </w:p>
    <w:p w:rsidR="00BA1026" w:rsidRDefault="00BA1026" w:rsidP="00BA1026">
      <w:pPr>
        <w:pStyle w:val="Odstavecseseznamem"/>
        <w:ind w:left="0"/>
        <w:jc w:val="both"/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5655"/>
      </w:tblGrid>
      <w:tr w:rsidR="00BA1026" w:rsidTr="00F66F6D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Jméno a příjmení/Název u právnické osoby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Datum narození/IČO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Adresa trvalého pobytu/sídlo u právnické osoby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Doručovací adresa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spacing w:after="200" w:line="276" w:lineRule="auto"/>
              <w:jc w:val="both"/>
              <w:rPr>
                <w:sz w:val="24"/>
                <w:szCs w:val="22"/>
                <w:lang w:eastAsia="en-US"/>
              </w:rPr>
            </w:pPr>
            <w:r>
              <w:t xml:space="preserve">  Poznámky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</w:tbl>
    <w:p w:rsidR="00BA1026" w:rsidRDefault="00BA1026" w:rsidP="00BA1026">
      <w:pPr>
        <w:jc w:val="both"/>
        <w:rPr>
          <w:szCs w:val="22"/>
          <w:lang w:eastAsia="en-US"/>
        </w:rPr>
      </w:pP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ZPŮSOB PLATBY</w:t>
      </w: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>Hotově v pokladně obce</w:t>
      </w: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  <w:r>
        <w:t xml:space="preserve">Převodem na účet obce </w:t>
      </w:r>
      <w:proofErr w:type="spellStart"/>
      <w:proofErr w:type="gramStart"/>
      <w:r>
        <w:t>č.ú</w:t>
      </w:r>
      <w:proofErr w:type="spellEnd"/>
      <w:r>
        <w:t>. 12725201/0100</w:t>
      </w:r>
      <w:proofErr w:type="gramEnd"/>
      <w:r>
        <w:t>, var. Symbol číslo popisné rodinného domu, zpráva pro příjemce: odpad + příjmení</w:t>
      </w:r>
    </w:p>
    <w:p w:rsidR="00BA1026" w:rsidRDefault="00BA1026" w:rsidP="00BA1026">
      <w:pPr>
        <w:pStyle w:val="Odstavecseseznamem"/>
        <w:numPr>
          <w:ilvl w:val="0"/>
          <w:numId w:val="2"/>
        </w:numPr>
        <w:contextualSpacing/>
        <w:jc w:val="both"/>
      </w:pP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ÚDAJE O NEMOVITOSTI</w:t>
      </w:r>
    </w:p>
    <w:p w:rsidR="00BA1026" w:rsidRDefault="00BA1026" w:rsidP="00BA1026">
      <w:pPr>
        <w:pStyle w:val="Odstavecseseznamem"/>
        <w:jc w:val="both"/>
        <w:rPr>
          <w:b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5535"/>
      </w:tblGrid>
      <w:tr w:rsidR="00BA1026" w:rsidTr="00F66F6D">
        <w:trPr>
          <w:trHeight w:val="31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Katastrální území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Zlonín</w:t>
            </w:r>
          </w:p>
        </w:tc>
      </w:tr>
      <w:tr w:rsidR="00BA1026" w:rsidTr="00F66F6D">
        <w:trPr>
          <w:trHeight w:val="38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 xml:space="preserve">Číslo popisné nebo číslo evidenční (případně pouze označení čísla parcelního, není-li </w:t>
            </w:r>
            <w:proofErr w:type="gramStart"/>
            <w:r>
              <w:t>č.p.</w:t>
            </w:r>
            <w:proofErr w:type="gramEnd"/>
            <w:r>
              <w:t xml:space="preserve">, či </w:t>
            </w:r>
            <w:proofErr w:type="spellStart"/>
            <w:r>
              <w:t>č.e</w:t>
            </w:r>
            <w:proofErr w:type="spellEnd"/>
            <w:r>
              <w:t>.)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42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 xml:space="preserve">Způsob využití stavby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Rodinný dům</w:t>
            </w:r>
          </w:p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Bytový dům</w:t>
            </w:r>
          </w:p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Stavba pro rodinnou rekreaci</w:t>
            </w:r>
          </w:p>
          <w:p w:rsidR="00BA1026" w:rsidRDefault="00BA1026" w:rsidP="00BA1026">
            <w:pPr>
              <w:pStyle w:val="Odstavecseseznamem"/>
              <w:numPr>
                <w:ilvl w:val="0"/>
                <w:numId w:val="3"/>
              </w:numPr>
              <w:contextualSpacing/>
              <w:jc w:val="both"/>
            </w:pPr>
            <w:r>
              <w:t>Jiné</w:t>
            </w:r>
          </w:p>
        </w:tc>
      </w:tr>
      <w:tr w:rsidR="00BA1026" w:rsidTr="00F66F6D">
        <w:trPr>
          <w:trHeight w:val="3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 xml:space="preserve">Počet bytových jednotek, jedná-li se o </w:t>
            </w:r>
            <w:proofErr w:type="gramStart"/>
            <w:r>
              <w:t>nemovitost  s bytovými</w:t>
            </w:r>
            <w:proofErr w:type="gramEnd"/>
            <w:r>
              <w:t xml:space="preserve"> jednotkami.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</w:tc>
      </w:tr>
      <w:tr w:rsidR="00BA1026" w:rsidTr="00F66F6D">
        <w:trPr>
          <w:trHeight w:val="33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lastRenderedPageBreak/>
              <w:t>Počet poplatníků (zdržujících se osob při jejich činnosti vzniká odpad) – jmenný seznam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6" w:rsidRDefault="00BA1026" w:rsidP="00F66F6D">
            <w:pPr>
              <w:pStyle w:val="Odstavecseseznamem"/>
              <w:ind w:left="127"/>
              <w:jc w:val="both"/>
            </w:pPr>
          </w:p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……………………..         ………………………..</w:t>
            </w:r>
          </w:p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………………………     ………………………….</w:t>
            </w:r>
          </w:p>
          <w:p w:rsidR="00BA1026" w:rsidRDefault="00BA1026" w:rsidP="00F66F6D">
            <w:pPr>
              <w:pStyle w:val="Odstavecseseznamem"/>
              <w:ind w:left="127"/>
              <w:jc w:val="both"/>
            </w:pPr>
            <w:r>
              <w:t>………………………      ………………………….</w:t>
            </w:r>
          </w:p>
        </w:tc>
      </w:tr>
    </w:tbl>
    <w:p w:rsidR="00BA1026" w:rsidRDefault="00BA1026" w:rsidP="00BA1026">
      <w:pPr>
        <w:jc w:val="both"/>
        <w:rPr>
          <w:b/>
          <w:szCs w:val="22"/>
          <w:lang w:eastAsia="en-US"/>
        </w:rPr>
      </w:pPr>
    </w:p>
    <w:p w:rsidR="00BA1026" w:rsidRDefault="00BA1026" w:rsidP="00BA1026">
      <w:pPr>
        <w:pStyle w:val="Odstavecseseznamem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ÚDAJE O POČTU SBĚRNÝCH NÁDOB PRO NEMOVITOST A POŽADOVANÉM SVOZOVÉM REŽIMU</w:t>
      </w:r>
    </w:p>
    <w:p w:rsidR="00BA1026" w:rsidRDefault="00BA1026" w:rsidP="00BA1026">
      <w:pPr>
        <w:pStyle w:val="Odstavecseseznamem"/>
        <w:jc w:val="both"/>
        <w:rPr>
          <w:b/>
        </w:rPr>
      </w:pPr>
    </w:p>
    <w:p w:rsidR="00BA1026" w:rsidRDefault="00BA1026" w:rsidP="00BA1026">
      <w:pPr>
        <w:pStyle w:val="Odstavecseseznamem"/>
        <w:rPr>
          <w:szCs w:val="24"/>
        </w:rPr>
      </w:pPr>
      <w:r>
        <w:rPr>
          <w:bCs/>
          <w:szCs w:val="24"/>
        </w:rPr>
        <w:t>Doporučený objem sběrné nádoby</w:t>
      </w:r>
    </w:p>
    <w:tbl>
      <w:tblPr>
        <w:tblW w:w="4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35"/>
        <w:gridCol w:w="1332"/>
      </w:tblGrid>
      <w:tr w:rsidR="00BA1026" w:rsidTr="00F66F6D">
        <w:trPr>
          <w:trHeight w:val="3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počet osob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 xml:space="preserve">vel. </w:t>
            </w:r>
            <w:proofErr w:type="gramStart"/>
            <w:r>
              <w:rPr>
                <w:color w:val="000000"/>
              </w:rPr>
              <w:t>nádoby</w:t>
            </w:r>
            <w:proofErr w:type="gramEnd"/>
            <w:r>
              <w:rPr>
                <w:color w:val="000000"/>
              </w:rPr>
              <w:t xml:space="preserve"> (litry)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četnost vývozu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80/120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7/14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6 a více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7</w:t>
            </w:r>
          </w:p>
        </w:tc>
      </w:tr>
      <w:tr w:rsidR="00BA1026" w:rsidTr="00F66F6D">
        <w:trPr>
          <w:trHeight w:val="3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rPr>
                <w:color w:val="000000"/>
                <w:sz w:val="24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rekr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objekt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1026" w:rsidRDefault="00BA1026" w:rsidP="00F66F6D">
            <w:pPr>
              <w:spacing w:after="200" w:line="276" w:lineRule="auto"/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BA1026" w:rsidRDefault="00BA1026" w:rsidP="00BA1026">
      <w:pPr>
        <w:rPr>
          <w:rFonts w:ascii="Calibri" w:hAnsi="Calibri"/>
          <w:szCs w:val="22"/>
          <w:lang w:eastAsia="en-US"/>
        </w:rPr>
      </w:pPr>
    </w:p>
    <w:p w:rsidR="00BA1026" w:rsidRDefault="00BA1026" w:rsidP="00BA1026">
      <w:pPr>
        <w:pStyle w:val="Odstavecseseznamem"/>
        <w:jc w:val="both"/>
        <w:rPr>
          <w:b/>
        </w:rPr>
      </w:pPr>
      <w:r>
        <w:rPr>
          <w:b/>
        </w:rPr>
        <w:t>Požaduji velikost nádoby ……………………… a četnost svozu …………………………</w:t>
      </w:r>
    </w:p>
    <w:p w:rsidR="00BA1026" w:rsidRDefault="00BA1026" w:rsidP="00BA1026">
      <w:pPr>
        <w:jc w:val="both"/>
        <w:rPr>
          <w:b/>
        </w:rPr>
      </w:pPr>
      <w:r>
        <w:rPr>
          <w:b/>
        </w:rPr>
        <w:t xml:space="preserve">Ve Zloníně  </w:t>
      </w:r>
      <w:proofErr w:type="gramStart"/>
      <w:r>
        <w:rPr>
          <w:b/>
        </w:rPr>
        <w:t>dne __.__.</w:t>
      </w:r>
      <w:proofErr w:type="gramEnd"/>
      <w:r>
        <w:rPr>
          <w:b/>
        </w:rPr>
        <w:t xml:space="preserve"> _______________</w:t>
      </w:r>
    </w:p>
    <w:p w:rsidR="00BA1026" w:rsidRDefault="00BA1026" w:rsidP="00BA1026">
      <w:pPr>
        <w:jc w:val="both"/>
      </w:pPr>
      <w:r>
        <w:t>Podpis plátce (v případě zastupování doložte plnou moc)</w:t>
      </w:r>
    </w:p>
    <w:p w:rsidR="00BA1026" w:rsidRDefault="00BA1026" w:rsidP="00BA1026">
      <w:pPr>
        <w:jc w:val="both"/>
        <w:rPr>
          <w:b/>
        </w:rPr>
      </w:pPr>
    </w:p>
    <w:p w:rsidR="00BA1026" w:rsidRDefault="00BA1026" w:rsidP="00BA1026">
      <w:pPr>
        <w:jc w:val="both"/>
        <w:rPr>
          <w:b/>
        </w:rPr>
      </w:pPr>
      <w:r>
        <w:rPr>
          <w:b/>
        </w:rPr>
        <w:t>…………………………………………………………..</w:t>
      </w:r>
    </w:p>
    <w:p w:rsidR="00BA1026" w:rsidRDefault="00BA1026" w:rsidP="00BA1026">
      <w:pPr>
        <w:jc w:val="both"/>
      </w:pPr>
    </w:p>
    <w:p w:rsidR="00BA1026" w:rsidRDefault="00BA1026" w:rsidP="00BA1026">
      <w:pPr>
        <w:jc w:val="both"/>
      </w:pPr>
    </w:p>
    <w:p w:rsidR="00BA1026" w:rsidRDefault="00BA1026" w:rsidP="00BA1026">
      <w:pPr>
        <w:jc w:val="both"/>
      </w:pPr>
      <w:r>
        <w:t xml:space="preserve">Vyhláška byla schválena ZO dne: </w:t>
      </w:r>
      <w:r>
        <w:tab/>
      </w:r>
    </w:p>
    <w:p w:rsidR="00BA1026" w:rsidRDefault="00BA1026" w:rsidP="00BA1026">
      <w:pPr>
        <w:jc w:val="both"/>
      </w:pPr>
      <w:r>
        <w:t xml:space="preserve">Vyhláška byla vyvěšena dne: </w:t>
      </w:r>
    </w:p>
    <w:p w:rsidR="00BA1026" w:rsidRDefault="00BA1026" w:rsidP="00BA1026">
      <w:pPr>
        <w:jc w:val="both"/>
      </w:pPr>
      <w:r>
        <w:t>Vyhláška byla sejmuta dne:</w:t>
      </w:r>
    </w:p>
    <w:p w:rsidR="00BA1026" w:rsidRDefault="00BA1026" w:rsidP="00BA1026">
      <w:pPr>
        <w:jc w:val="both"/>
      </w:pPr>
      <w:r>
        <w:t>Vyhláška nabyla účinnosti dne:</w:t>
      </w:r>
    </w:p>
    <w:p w:rsidR="00BA1026" w:rsidRDefault="00BA1026" w:rsidP="00BA1026">
      <w:pPr>
        <w:jc w:val="both"/>
      </w:pPr>
      <w:r>
        <w:t>Vyhláška byla odeslána na MV ČR dne:</w:t>
      </w:r>
    </w:p>
    <w:p w:rsidR="00C7121D" w:rsidRDefault="00C7121D" w:rsidP="00BA1026">
      <w:pPr>
        <w:jc w:val="both"/>
      </w:pPr>
    </w:p>
    <w:p w:rsidR="00C7121D" w:rsidRDefault="00C7121D" w:rsidP="00BA1026">
      <w:pPr>
        <w:jc w:val="both"/>
      </w:pPr>
    </w:p>
    <w:p w:rsidR="00C7121D" w:rsidRDefault="00C7121D" w:rsidP="00BA1026">
      <w:pPr>
        <w:jc w:val="both"/>
      </w:pPr>
    </w:p>
    <w:p w:rsidR="00C7121D" w:rsidRDefault="00C7121D" w:rsidP="00BA1026">
      <w:pPr>
        <w:jc w:val="both"/>
      </w:pPr>
    </w:p>
    <w:p w:rsidR="00C7121D" w:rsidRDefault="00C7121D" w:rsidP="00BA1026">
      <w:pPr>
        <w:jc w:val="both"/>
      </w:pPr>
    </w:p>
    <w:p w:rsidR="00C7121D" w:rsidRPr="00C7121D" w:rsidRDefault="00C7121D" w:rsidP="00BA1026">
      <w:pPr>
        <w:jc w:val="both"/>
        <w:rPr>
          <w:sz w:val="24"/>
          <w:szCs w:val="24"/>
        </w:rPr>
      </w:pPr>
      <w:r w:rsidRPr="00C7121D">
        <w:rPr>
          <w:sz w:val="24"/>
          <w:szCs w:val="24"/>
        </w:rPr>
        <w:t>Jsem majitelem psa</w:t>
      </w:r>
      <w:r>
        <w:rPr>
          <w:sz w:val="24"/>
          <w:szCs w:val="24"/>
        </w:rPr>
        <w:t xml:space="preserve">            ANO   NE</w:t>
      </w:r>
      <w:bookmarkStart w:id="0" w:name="_GoBack"/>
      <w:bookmarkEnd w:id="0"/>
    </w:p>
    <w:p w:rsidR="00BA1026" w:rsidRDefault="00BA1026" w:rsidP="00BA1026">
      <w:pPr>
        <w:jc w:val="both"/>
      </w:pPr>
    </w:p>
    <w:p w:rsidR="00BA1026" w:rsidRPr="003D4B7A" w:rsidRDefault="00BA1026" w:rsidP="00BA1026">
      <w:pPr>
        <w:rPr>
          <w:sz w:val="24"/>
          <w:szCs w:val="24"/>
        </w:rPr>
      </w:pPr>
    </w:p>
    <w:p w:rsidR="00BA1026" w:rsidRDefault="00BA1026" w:rsidP="00BA1026">
      <w:pPr>
        <w:rPr>
          <w:rFonts w:ascii="Arial" w:hAnsi="Arial" w:cs="Arial"/>
          <w:sz w:val="22"/>
          <w:szCs w:val="22"/>
        </w:rPr>
      </w:pPr>
    </w:p>
    <w:p w:rsidR="00E34B5C" w:rsidRDefault="00E34B5C"/>
    <w:sectPr w:rsidR="00E3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E68"/>
    <w:multiLevelType w:val="hybridMultilevel"/>
    <w:tmpl w:val="08A89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B46"/>
    <w:multiLevelType w:val="hybridMultilevel"/>
    <w:tmpl w:val="D16A5D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B5770B"/>
    <w:multiLevelType w:val="hybridMultilevel"/>
    <w:tmpl w:val="18BEA1B4"/>
    <w:lvl w:ilvl="0" w:tplc="04050003">
      <w:start w:val="1"/>
      <w:numFmt w:val="bullet"/>
      <w:lvlText w:val="o"/>
      <w:lvlJc w:val="left"/>
      <w:pPr>
        <w:ind w:left="4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6"/>
    <w:rsid w:val="006367BF"/>
    <w:rsid w:val="00BA1026"/>
    <w:rsid w:val="00C7121D"/>
    <w:rsid w:val="00E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026"/>
    <w:pPr>
      <w:spacing w:after="200" w:line="276" w:lineRule="auto"/>
      <w:ind w:left="708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026"/>
    <w:pPr>
      <w:spacing w:after="200" w:line="276" w:lineRule="auto"/>
      <w:ind w:left="708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OUZlonin</dc:creator>
  <cp:lastModifiedBy>OUZlonin</cp:lastModifiedBy>
  <cp:revision>3</cp:revision>
  <dcterms:created xsi:type="dcterms:W3CDTF">2019-09-23T13:50:00Z</dcterms:created>
  <dcterms:modified xsi:type="dcterms:W3CDTF">2019-12-18T10:42:00Z</dcterms:modified>
</cp:coreProperties>
</file>